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56" w:rsidRPr="000D2356" w:rsidRDefault="000D2356" w:rsidP="003B55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«Изобразительное искусство» составлена  на основе: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2356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0D2356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0D2356" w:rsidRPr="000D2356" w:rsidRDefault="000D2356" w:rsidP="000D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0D23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0D2356" w:rsidRPr="000D2356" w:rsidRDefault="000D2356" w:rsidP="000D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0D2356" w:rsidRPr="000D2356" w:rsidRDefault="000D2356" w:rsidP="000D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2356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округа.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356" w:rsidRPr="000D2356" w:rsidRDefault="000D2356" w:rsidP="000D235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как школьный предмет имеет важное коррекционно-развивающее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искусстве. Формирование 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Раскрывать значение изобразительного искусства в жизни человека.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в детях эстетического чувства и понимания красоты окружающего мира, художественного вкуса.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элементарные знания о видах и жанрах изобразительного искусства. Расширять художественно - эстетический кругозор.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эмоциональное восприятие произведений искусства, умение анализировать их содержание и формулировать своего мнения о них.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знание элементарных основ реалистического рисунка.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Обучать изобразительным техникам и приёмам с использованием различных материалов, инструментов и приспособлений.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Обучать разным видам изобразительной деятельности (рисованию, аппликации, лепке).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Обучать правилам и законам композиции,  построения орнамента. 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Формировать умение создавать простейшие художественные образы с натуры и по образцу, по памяти, представлению и воображению.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Развивать умение выполнять тематические и декоративные композиции.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D2356" w:rsidRPr="000D2356" w:rsidRDefault="000D2356" w:rsidP="000D235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Учебный предмет «Изобразительное искусство» входит в образовательную область «Искусство» и отражает один из основных видов художественного творчества людей, эстетического осмысления ими действительности. </w:t>
      </w:r>
    </w:p>
    <w:p w:rsidR="000D2356" w:rsidRPr="000D2356" w:rsidRDefault="000D2356" w:rsidP="000D23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Calibri" w:hAnsi="Times New Roman" w:cs="Times New Roman"/>
          <w:sz w:val="24"/>
          <w:szCs w:val="24"/>
        </w:rPr>
        <w:t>Программа по учебному предмету</w:t>
      </w: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«Изобразительное искусство» рассчитана на 5 лет обучения: 1 класс 33 часа в год, в неделю 1 учебный час; 2 – 5  классы – 34 часа в год, в неделю 1 учебный час.   </w:t>
      </w: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 предметные  результаты освоения данного учебного предмета</w:t>
      </w:r>
    </w:p>
    <w:p w:rsidR="000D2356" w:rsidRPr="000D2356" w:rsidRDefault="000D2356" w:rsidP="000D23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0D2356" w:rsidRPr="000D2356" w:rsidRDefault="000D2356" w:rsidP="000D235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класс 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0D2356" w:rsidRPr="000D2356" w:rsidRDefault="000D2356" w:rsidP="000D2356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свое рабочее место, правильно сидеть за партой (столом), правильно держать тетрадь для рисования и карандаш;</w:t>
      </w:r>
    </w:p>
    <w:p w:rsidR="000D2356" w:rsidRPr="000D2356" w:rsidRDefault="000D2356" w:rsidP="000D2356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0D2356" w:rsidRPr="000D2356" w:rsidRDefault="000D2356" w:rsidP="000D2356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закрашивать рисунок цветными карандашами, соблюдая контуры рисунка и направление штрихов (сверху вниз, слева направо, наискось);</w:t>
      </w:r>
    </w:p>
    <w:p w:rsidR="000D2356" w:rsidRPr="000D2356" w:rsidRDefault="000D2356" w:rsidP="000D2356">
      <w:pPr>
        <w:numPr>
          <w:ilvl w:val="0"/>
          <w:numId w:val="8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называть цвета.</w:t>
      </w: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рисунки, использовать только одну сторону листа бумаги;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плоскости листа бумаги;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закрашивать рисунок цветными карандашами, соблюдая контуры рисунка и направление штрихов (сверху вниз, слева направо, наискось);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называть цвета;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показывать основные геометрические фигуры и тела;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:rsidR="000D2356" w:rsidRPr="000D2356" w:rsidRDefault="000D2356" w:rsidP="000D2356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различать в иллюстрациях изображения предметов, животных, растений, известных детям из ближайшего окружения, сравнивать их между собой.</w:t>
      </w:r>
    </w:p>
    <w:p w:rsidR="000D2356" w:rsidRPr="000D2356" w:rsidRDefault="000D2356" w:rsidP="000D235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0D2356" w:rsidRPr="000D2356" w:rsidRDefault="000D2356" w:rsidP="000D23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учебных занятий: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организация учебных занятий  – это урок. По продолжительности урок может длиться в 1 классе 30 минут – 40 минут, во 2 – 4  классе 40 минут.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уроков: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изучения нового учебного материала;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закрепления и  применения знаний;</w:t>
      </w:r>
    </w:p>
    <w:p w:rsidR="000D2356" w:rsidRPr="000D2356" w:rsidRDefault="000D2356" w:rsidP="000D23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урок обобщающего повторения и систематизации знаний.</w:t>
      </w:r>
    </w:p>
    <w:p w:rsidR="000D2356" w:rsidRPr="000D2356" w:rsidRDefault="000D2356" w:rsidP="000D23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и  нетрадиционные формы проведения урока: урок-игра, практическое занятие, 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урок-презентация,    урок-викторина, урок – путешествие, выполнение практических работ, уроки с элементами исследования, экскурсия.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0D2356" w:rsidRPr="000D2356" w:rsidRDefault="000D2356" w:rsidP="000D23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учебной деятельности</w:t>
      </w:r>
    </w:p>
    <w:p w:rsidR="000D2356" w:rsidRPr="000D2356" w:rsidRDefault="000D2356" w:rsidP="000D2356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видами учебной деятельности при освоении данного предмета являются: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Слушание объяснений учителя.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Слушание и анализ выступлений своих товарищей.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Наблюдение за демонстрациями учителя.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 Просмотр учебных фильмов.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Объяснение наблюдаемых явлений.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Изучение устройства предметов  по моделям.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Работа со схемами.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 Работа с раздаточным материалом.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Сбор и классификация материала.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 Постановка опытов для демонстрации классу.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Моделирование и конструирование.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- Выполнение работ практикума. </w:t>
      </w:r>
    </w:p>
    <w:p w:rsidR="000D2356" w:rsidRPr="000D2356" w:rsidRDefault="000D2356" w:rsidP="000D235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- Сборка предметов  из готовых деталей и конструкций.</w:t>
      </w:r>
    </w:p>
    <w:p w:rsidR="000D2356" w:rsidRPr="000D2356" w:rsidRDefault="000D2356" w:rsidP="000D235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Программой предусматриваются следующие виды работы: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―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рисование;</w:t>
      </w:r>
    </w:p>
    <w:p w:rsidR="000D2356" w:rsidRPr="000D2356" w:rsidRDefault="000D2356" w:rsidP="000D23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― 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356" w:rsidRPr="000D2356" w:rsidRDefault="000D2356" w:rsidP="000D2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творческих заданий учащиеся могут выбирать разнообразные художественные материалы: карандаш, акварель, гуашь, фломастеры, цветные мелки, кисть, перо, палочку. </w:t>
      </w:r>
      <w:proofErr w:type="gramEnd"/>
    </w:p>
    <w:p w:rsidR="000D2356" w:rsidRPr="000D2356" w:rsidRDefault="000D2356" w:rsidP="000D23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(33 часа)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Первое полугодие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ПОДГОТОВИТЕЛНЫЕ УПРАЖНЕНИЯ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Осуществлять сенсорное воспитание первоклассников. Учить  их различать форму предметов при помощи зрения, осязания и обводящих движений руки, узнавать и показывать основные геометрические фигуры и тела (круг, квадрат, прямоугольник, шар, куб); определять разницу по величине между предметами одной и той же формы; ориентироваться на плоскости листа бумаги; находить середину, верхний, нижний, правый и левый края; формировать графические представления формы (круг, квадрат, прямоугольник, треугольник), различать круг и овал</w:t>
      </w:r>
      <w:r w:rsidRPr="000D2356">
        <w:t xml:space="preserve">. </w:t>
      </w:r>
      <w:r w:rsidRPr="000D2356">
        <w:rPr>
          <w:rFonts w:ascii="Times New Roman" w:hAnsi="Times New Roman" w:cs="Times New Roman"/>
          <w:sz w:val="24"/>
          <w:szCs w:val="24"/>
        </w:rPr>
        <w:t>Воспитывать интерес к рисованию и рисункам. Развивать моторику руки, формировать  графические навыки и умения; навыки и умения владения карандашом; навык произвольной регуляции силы нажима; навык произвольного темпа движения (его замедление и ускорение), навык прекращения движения в нужной точке: навык удержания направления движения.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Различать цвета: красный, желтый, зеленый, синий, коричневый, черный, белый.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Учить раскрашивать рисунок: соблюдать направление штрихов (сверху вниз, слева направо, наискось), не оставлять пробелов, не выходить за пределы контура.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Второе полугодие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ДЕКОРАТИВНОЕ РИСОВАНИЕ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Выработать у учащихся умение свободно, без напряжения проводить от руки прямые вертикальные, горизонтальные и наклонные линии; упражнять детей в аккуратной закраске элементов орнамента с соблюдением контура рисунка; развивать умение пользоваться трафаретами-мерками; учить различать и называть цвета: красный, желтый, зеленый, синий, коричневый, оранжевый, фиолетовый.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РИСОВАНИЕ С НАТУРЫ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Учить детей различать предметы по форме, величине, цвету и передавать в рисунке основные их свойства. Правильно размещать рисунки на листе бумаги. Аккуратно закрашивать изображения, соблюдая контуры.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РИСОВАНИЕ НА ТЕМЫ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Учить детей объединять предметы по признаку формы; развивать у них умения передавать в рисунке наиболее простой для изображения момент из прочитанной сказки; размещать элементы рисунка на листе бумаги, передавая пространственные  отношения несложных предметов и по величине  (наверху, внизу, рядом, около; большой, маленький, самый маленький); отождествлять свой рисунок с каким-либо предметом.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БЕСЕДЫ ОБ ИЗОБРАЗИТЕЛЬНОМ ИСКУССТВЕ 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Учить детей узнавать и различать в иллюстрациях изображения предметов, животных, растений, известных им из ближайшего окружения: развивать у них умения сравнивать предметы по форме, цвету, величине.</w:t>
      </w: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F1E" w:rsidRPr="00D2638A" w:rsidRDefault="00544F1E" w:rsidP="002A6191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63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Тематическое планирование с определением основных видов учебной деятельности </w:t>
      </w:r>
      <w:r w:rsidR="002A6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D263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обучающихся.</w:t>
      </w:r>
    </w:p>
    <w:p w:rsidR="00544F1E" w:rsidRPr="00D2638A" w:rsidRDefault="00544F1E" w:rsidP="005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44F1E" w:rsidRPr="00D2638A" w:rsidRDefault="00544F1E" w:rsidP="005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63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544F1E" w:rsidRPr="00D2638A" w:rsidRDefault="00544F1E" w:rsidP="005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418"/>
        <w:gridCol w:w="5636"/>
      </w:tblGrid>
      <w:tr w:rsidR="00544F1E" w:rsidRPr="00D2638A" w:rsidTr="009A328A">
        <w:tc>
          <w:tcPr>
            <w:tcW w:w="627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36" w:type="dxa"/>
            <w:vAlign w:val="center"/>
          </w:tcPr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D26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544F1E" w:rsidRPr="00D2638A" w:rsidRDefault="00544F1E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7736" w:rsidRPr="00D2638A" w:rsidTr="009A328A">
        <w:tc>
          <w:tcPr>
            <w:tcW w:w="627" w:type="dxa"/>
            <w:vAlign w:val="center"/>
          </w:tcPr>
          <w:p w:rsidR="001C7736" w:rsidRPr="00D2638A" w:rsidRDefault="001C7736" w:rsidP="00EE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упражнения</w:t>
            </w:r>
          </w:p>
        </w:tc>
        <w:tc>
          <w:tcPr>
            <w:tcW w:w="1418" w:type="dxa"/>
            <w:vAlign w:val="center"/>
          </w:tcPr>
          <w:p w:rsidR="001C7736" w:rsidRDefault="001C7736" w:rsidP="001C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часов</w:t>
            </w:r>
          </w:p>
        </w:tc>
        <w:tc>
          <w:tcPr>
            <w:tcW w:w="5636" w:type="dxa"/>
            <w:vAlign w:val="center"/>
          </w:tcPr>
          <w:p w:rsidR="001C7736" w:rsidRPr="001C7736" w:rsidRDefault="001C7736" w:rsidP="001C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графически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навык и умения владения карандашом; навык произвольной регуляции силы нажима; навык произвольного темпа движения (его замедление и ускорение), навык прекращения движения в нужной точке: навык удержания направления движения.</w:t>
            </w:r>
          </w:p>
          <w:p w:rsidR="001C7736" w:rsidRPr="001C7736" w:rsidRDefault="001C7736" w:rsidP="001C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красный, желтый, зеленый, синий, коричневый, черный, белый.</w:t>
            </w:r>
          </w:p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рисунк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1C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соблюдать направление штрихов (сверху вниз, слева направо, наискось), не оставлять пробелов, не выходить за пределы контура.</w:t>
            </w:r>
          </w:p>
        </w:tc>
      </w:tr>
      <w:tr w:rsidR="001C7736" w:rsidRPr="00D2638A" w:rsidTr="009A328A">
        <w:tc>
          <w:tcPr>
            <w:tcW w:w="627" w:type="dxa"/>
            <w:vAlign w:val="center"/>
          </w:tcPr>
          <w:p w:rsidR="001C7736" w:rsidRPr="00D2638A" w:rsidRDefault="001C7736" w:rsidP="00EE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D263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часов</w:t>
            </w:r>
          </w:p>
          <w:p w:rsidR="001C7736" w:rsidRPr="00D2638A" w:rsidRDefault="001C7736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6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несложных по форме предметов разной формы и величины, прямых линий в различных направлениях, рисование простых геометрических узоров в полосе, узор в круге (круг – готовая форма).</w:t>
            </w:r>
            <w:r>
              <w:t xml:space="preserve"> </w:t>
            </w: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 опорным точкам прямые линии, рисовать  геометрические фигуры с помощью шаблонов, составление орнамента из растительных элементов и геометрических фигур, равномерно накладывать штрихи без излишнего нажима в одном направлении  цветными карандашами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7736" w:rsidRPr="00D2638A" w:rsidTr="009A328A">
        <w:tc>
          <w:tcPr>
            <w:tcW w:w="627" w:type="dxa"/>
            <w:vAlign w:val="center"/>
          </w:tcPr>
          <w:p w:rsidR="001C7736" w:rsidRPr="00D2638A" w:rsidRDefault="001C7736" w:rsidP="00EE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7736" w:rsidRPr="00D2638A" w:rsidRDefault="001C7736" w:rsidP="009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636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зимних вещей шарф, шапочка, игрушки светофора, кораблика, башенки из элементов строительного материала, связки воздушных шаров, праздничного флажка.</w:t>
            </w:r>
            <w:r>
              <w:t xml:space="preserve"> </w:t>
            </w: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размещать изображение на листе бумаги, различать и называть формы прямоугольных, круглых, треугольных предметов, определять существенные признаки предмета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C7736" w:rsidRPr="00D2638A" w:rsidTr="009A328A">
        <w:tc>
          <w:tcPr>
            <w:tcW w:w="627" w:type="dxa"/>
            <w:vAlign w:val="center"/>
          </w:tcPr>
          <w:p w:rsidR="001C7736" w:rsidRPr="00D2638A" w:rsidRDefault="001C7736" w:rsidP="00EE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темы.</w:t>
            </w:r>
          </w:p>
        </w:tc>
        <w:tc>
          <w:tcPr>
            <w:tcW w:w="141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636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темы «Новый год», «Снеговик», «Я ракету нарисую», по замыслу «Что бывает круглое?», «Три медведя».</w:t>
            </w:r>
            <w:r>
              <w:t xml:space="preserve"> </w:t>
            </w: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в рисунке основную форму знакомых предметов по опорным точкам,  изображать по представлению форму частей предмета, их величину.</w:t>
            </w:r>
          </w:p>
        </w:tc>
      </w:tr>
      <w:tr w:rsidR="001C7736" w:rsidRPr="00D2638A" w:rsidTr="009A328A">
        <w:tc>
          <w:tcPr>
            <w:tcW w:w="627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Беседы об изобразительном искусстве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часов</w:t>
            </w:r>
          </w:p>
        </w:tc>
        <w:tc>
          <w:tcPr>
            <w:tcW w:w="5636" w:type="dxa"/>
            <w:vAlign w:val="center"/>
          </w:tcPr>
          <w:p w:rsidR="001C7736" w:rsidRPr="00D2638A" w:rsidRDefault="001C7736" w:rsidP="009A3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«Золотая осень», «Рябинка», «Зимний лес», «Зимний хоровод», «Дымковские узоры»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26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в иллюстрациях персонажей, называть действующих лиц, сравнивать между собой.</w:t>
            </w:r>
          </w:p>
        </w:tc>
      </w:tr>
    </w:tbl>
    <w:p w:rsidR="00544F1E" w:rsidRDefault="00544F1E" w:rsidP="00544F1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771CE" w:rsidRDefault="009771CE" w:rsidP="00544F1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1CE" w:rsidRDefault="009771CE" w:rsidP="00544F1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1CE" w:rsidRDefault="009771CE" w:rsidP="00544F1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F1E" w:rsidRDefault="00544F1E" w:rsidP="00544F1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F1E" w:rsidRDefault="00544F1E" w:rsidP="00544F1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4F1E" w:rsidRDefault="00544F1E" w:rsidP="00544F1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- тематическое планирование учебного предмета </w:t>
      </w:r>
      <w:r w:rsidRPr="000D2356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«Изобразительное искусство»</w:t>
      </w: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(33 часа, 1 час в неделю)</w:t>
      </w:r>
    </w:p>
    <w:p w:rsidR="000D2356" w:rsidRPr="000D2356" w:rsidRDefault="000D2356" w:rsidP="000D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6867"/>
        <w:gridCol w:w="1276"/>
        <w:gridCol w:w="1276"/>
      </w:tblGrid>
      <w:tr w:rsidR="000D2356" w:rsidRPr="000D2356" w:rsidTr="008316C0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п\</w:t>
            </w:r>
            <w:proofErr w:type="gramStart"/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разделов, тем уроков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разной формы и величины.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прямых линий в различных направлениях (заборчик, дорожка, цвет, веревочки).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прямых, вертикальных и горизонтальных линий (по показу): лесенка, окошки, качели.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дугообразных линий (по показу) кораблик по волнам. Беседа «Золотая осень».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замкнутых кругов, линий, воздушные шарики, ветка с ягодами.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различной величины, цвета: шары, ленты. Беседа «Рябинка».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круглой, овальной, квадратной формы: арбузы, яблоки кубики.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прямоугольной и треугольной формы: линейки, флажки, дорожные знаки.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геометрического узора в полосе.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в полосе из чередующихся по форме и цвету элементов.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несложных по форме предметов (флажок, бусы).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в полосе узора из повторяющихся растительных элементов (веточки ели).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по памяти несложных по форме елочных игрушек. Беседа «Зимний лес».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по представлению знакомых детям предметов (веточки ели с игрушками).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на тему «Новый год». Беседа «Зимний хоровод». М. М. Салтыкова.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зимних вещей (шарф, шапочка).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на тему «Снеговик».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геометрического орнамента с образца по опорным точкам.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игрушки (светофора).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связки воздушных шаров.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Составление в полосе узора для закладки. Беседа «Дымковские узоры».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игрушки кораблика.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для открытки ко дню 8 Марта.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башенки из элементов строительного материала.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по замыслу «Что бывает круглое?».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Декоративное рисование – узор в круге (круг – готовая форма).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Тематический рисунок «Я ракету нарисую».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Геометрический  узор в полосе из треугольников.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узора в полосе из растительных элементов.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Иллюстрация к сказке «Три медведя». Беседа по иллюстрации к сказке «Три медведя».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Декоративное рисование узора для полотенца.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Рисование с натуры праздничного флажка.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2356" w:rsidRPr="000D2356" w:rsidTr="008316C0">
        <w:trPr>
          <w:jc w:val="center"/>
        </w:trPr>
        <w:tc>
          <w:tcPr>
            <w:tcW w:w="64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6867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Рисунки на асфальте.</w:t>
            </w:r>
          </w:p>
        </w:tc>
        <w:tc>
          <w:tcPr>
            <w:tcW w:w="1276" w:type="dxa"/>
            <w:shd w:val="clear" w:color="auto" w:fill="auto"/>
          </w:tcPr>
          <w:p w:rsidR="000D2356" w:rsidRPr="000D2356" w:rsidRDefault="000D2356" w:rsidP="000D2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0D2356" w:rsidRPr="000D2356" w:rsidSect="001B36D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D2356" w:rsidRPr="000D2356" w:rsidRDefault="000D2356" w:rsidP="000D2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356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«Изобразительное искусство»  1 класс.</w:t>
      </w:r>
    </w:p>
    <w:tbl>
      <w:tblPr>
        <w:tblStyle w:val="a4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356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свое рабочее место, правильно держать тетрадь для рисования и карандаш.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различать и называть цвета.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закрашивать рисунок цветными карандашами, соблюдая контуры рисунка и направление штрихов.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узнавать и показывать основные геометрические фигуры и тела.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sz w:val="24"/>
                <w:szCs w:val="24"/>
              </w:rPr>
              <w:t>Умение узнавать и различать в иллюстрациях изображения предметов, животных, растений.</w:t>
            </w: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356" w:rsidRPr="000D2356" w:rsidTr="008316C0">
        <w:tc>
          <w:tcPr>
            <w:tcW w:w="600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35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0D2356" w:rsidRPr="000D2356" w:rsidRDefault="000D2356" w:rsidP="000D2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D2356" w:rsidRPr="000D2356" w:rsidRDefault="000D2356" w:rsidP="000D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 xml:space="preserve"> каждого предметного действия можно использовать следующую систему оценки: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0D2356" w:rsidRPr="000D2356" w:rsidRDefault="000D2356" w:rsidP="000D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  <w:sectPr w:rsidR="000D2356" w:rsidRPr="000D2356" w:rsidSect="00635FA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356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  обеспечение образовательной деятельности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356">
        <w:rPr>
          <w:rFonts w:ascii="Times New Roman" w:hAnsi="Times New Roman" w:cs="Times New Roman"/>
          <w:b/>
          <w:sz w:val="24"/>
          <w:szCs w:val="24"/>
        </w:rPr>
        <w:t>Литература для учителя: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1. Азбука народных промыслов. 1-4 классы: дополнительный материал к урокам изобразительного искусства и технологии / авт.-сост. И. А.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Хапилина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>. - Волгоград: Учитель, 2010. -199с.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2. Изобразительное искусство в начальной школе. Обучение приемам художественно-творческой деятельности / авт.-сост. О. В. Павлова. - Волгоград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 Учитель, 2008. - 139 с.: ил.2.Изобразительное искусство. Методическое пособие. 1-4 классы.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3. Изобразительное искусство. 1-4 классы: упражнения, задания, тесты / авт.-сост. О. В. Свиридова. - Волгоград: Учитель, 2009. - 74 с.: ил.4.Словарь искусствоведческих терминов.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4. Учебник по изобразительному искусству Л.А.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>. Изобразительное искусство. Ты изображаешь, украшаешь и строишь. 1 класс</w:t>
      </w:r>
    </w:p>
    <w:p w:rsidR="000D2356" w:rsidRPr="000D2356" w:rsidRDefault="000D2356" w:rsidP="000D2356">
      <w:pPr>
        <w:numPr>
          <w:ilvl w:val="0"/>
          <w:numId w:val="13"/>
        </w:numPr>
        <w:spacing w:after="0"/>
        <w:ind w:firstLine="6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«Беседа об искусстве строить (архитектура)». Изображение Московского Кремля, храма   Василия Блаженного, соборов Кремля, храма Христа Спасителя (фото, иллюстрации); Триумфальная арка, установленная в честь победы над Наполеоном в Москве; изображения музеев мира: Третьяковская галерея, Музей изобразительных искусств в Москве, Эрмитаж в Санкт-Петербурге, Лувр в Париже и др.</w:t>
      </w:r>
    </w:p>
    <w:p w:rsidR="000D2356" w:rsidRPr="000D2356" w:rsidRDefault="000D2356" w:rsidP="000D2356">
      <w:pPr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«Беседы о произведениях живописи»; «Беседы о скульптуре, графике» подбирается учителем с учетом возможностей учащихся понять и разобраться в нем с помощью учителя.</w:t>
      </w: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108" w:type="dxa"/>
        <w:tblLayout w:type="fixed"/>
        <w:tblLook w:val="04A0"/>
      </w:tblPr>
      <w:tblGrid>
        <w:gridCol w:w="877"/>
        <w:gridCol w:w="9213"/>
      </w:tblGrid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таблицы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Альбомы по искусству.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Портреты русских художников.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Репродукции картин.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по правилам рисования предметов, растений, деревьев, животных, птиц.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по народным промыслам, декоративно-прикладному искусству.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Гербарии.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Муляжи фруктов и овощей.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Садовые цветы.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Полевые растения.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материал: серия «Репродукции картин русских художников».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Дидактический материал: серия пошаговых таблиц для рисования.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Натурные объекты (по теме урока).</w:t>
            </w:r>
          </w:p>
        </w:tc>
      </w:tr>
      <w:tr w:rsidR="000D2356" w:rsidRPr="000D2356" w:rsidTr="008316C0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356" w:rsidRPr="000D2356" w:rsidRDefault="000D2356" w:rsidP="000D23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356" w:rsidRPr="000D2356" w:rsidRDefault="000D2356" w:rsidP="000D23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D235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Учебно-практическое и учебно-лабораторное оборудование: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1. Краски  акварельные, краски гуашевые.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2. Бумага   А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>, бумага цветная.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3. Фломастеры, восковые мелки.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4. Кисти беличьи  № 5, 10, 20, кисти щетина № 3, 10, 13.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5. Ёмкости для воды. 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6. Стеки  (набор), пластилин.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7. Клей, ножницы.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 8. Белая бумага; тонированная бумага (неяркие цвета); цветная бумага; цветные и черно-белые иллюстрации из старых журналов, проспектов, афиш и пр.; картон; фольга.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Демонстрационные модели: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Драпировки (ткань). 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Игрушки дымковские, </w:t>
      </w:r>
      <w:proofErr w:type="spellStart"/>
      <w:r w:rsidRPr="000D2356">
        <w:rPr>
          <w:rFonts w:ascii="Times New Roman" w:hAnsi="Times New Roman" w:cs="Times New Roman"/>
          <w:sz w:val="24"/>
          <w:szCs w:val="24"/>
        </w:rPr>
        <w:t>богородские</w:t>
      </w:r>
      <w:proofErr w:type="spellEnd"/>
      <w:r w:rsidRPr="000D2356">
        <w:rPr>
          <w:rFonts w:ascii="Times New Roman" w:hAnsi="Times New Roman" w:cs="Times New Roman"/>
          <w:sz w:val="24"/>
          <w:szCs w:val="24"/>
        </w:rPr>
        <w:t xml:space="preserve">, хохломские изделия, керамические изделия. 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Наборы муляжей фруктов.  </w:t>
      </w:r>
    </w:p>
    <w:p w:rsidR="000D2356" w:rsidRPr="000D2356" w:rsidRDefault="000D2356" w:rsidP="000D2356">
      <w:pPr>
        <w:numPr>
          <w:ilvl w:val="0"/>
          <w:numId w:val="14"/>
        </w:numPr>
        <w:spacing w:after="0"/>
        <w:ind w:left="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Наборы муляжей овощей. 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2356">
        <w:rPr>
          <w:rFonts w:ascii="Times New Roman" w:hAnsi="Times New Roman" w:cs="Times New Roman"/>
          <w:b/>
          <w:bCs/>
          <w:sz w:val="24"/>
          <w:szCs w:val="24"/>
        </w:rPr>
        <w:t>Демонстрационные компьютерные средства: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iCs/>
          <w:sz w:val="24"/>
          <w:szCs w:val="24"/>
        </w:rPr>
        <w:t>( в виде презентации</w:t>
      </w:r>
      <w:r w:rsidRPr="000D235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Цвет основа языка живописи.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Стили архитектуры. </w:t>
      </w:r>
      <w:r w:rsidRPr="000D2356">
        <w:rPr>
          <w:rFonts w:ascii="Times New Roman" w:hAnsi="Times New Roman" w:cs="Times New Roman"/>
          <w:iCs/>
          <w:sz w:val="24"/>
          <w:szCs w:val="24"/>
        </w:rPr>
        <w:t>Основные стили архитектуры</w:t>
      </w:r>
      <w:proofErr w:type="gramStart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,</w:t>
      </w:r>
      <w:proofErr w:type="gram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 романский, готический, эпохи Возрождения, барокко, рококо, ампир, модерн, рационализм, эклектика. В комплекте представлены памятники архитектуры Западной Европы.</w:t>
      </w:r>
      <w:r w:rsidRPr="000D235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iCs/>
          <w:sz w:val="24"/>
          <w:szCs w:val="24"/>
        </w:rPr>
        <w:t>Архитектура Растрелли.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Натюрморт. </w:t>
      </w:r>
      <w:r w:rsidRPr="000D2356">
        <w:rPr>
          <w:rFonts w:ascii="Times New Roman" w:hAnsi="Times New Roman" w:cs="Times New Roman"/>
          <w:iCs/>
          <w:sz w:val="24"/>
          <w:szCs w:val="24"/>
        </w:rPr>
        <w:t>Работы художников 19-20 вв.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Из истории русского костюма.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Народные промыслы. </w:t>
      </w:r>
      <w:r w:rsidRPr="000D2356">
        <w:rPr>
          <w:rFonts w:ascii="Times New Roman" w:hAnsi="Times New Roman" w:cs="Times New Roman"/>
          <w:iCs/>
          <w:sz w:val="24"/>
          <w:szCs w:val="24"/>
        </w:rPr>
        <w:t xml:space="preserve">Промыслы русского Севера, Гжельский фарфор, </w:t>
      </w:r>
      <w:proofErr w:type="spellStart"/>
      <w:r w:rsidRPr="000D2356">
        <w:rPr>
          <w:rFonts w:ascii="Times New Roman" w:hAnsi="Times New Roman" w:cs="Times New Roman"/>
          <w:iCs/>
          <w:sz w:val="24"/>
          <w:szCs w:val="24"/>
        </w:rPr>
        <w:t>Жостовская</w:t>
      </w:r>
      <w:proofErr w:type="spell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роспись, </w:t>
      </w:r>
      <w:proofErr w:type="spellStart"/>
      <w:r w:rsidRPr="000D2356">
        <w:rPr>
          <w:rFonts w:ascii="Times New Roman" w:hAnsi="Times New Roman" w:cs="Times New Roman"/>
          <w:iCs/>
          <w:sz w:val="24"/>
          <w:szCs w:val="24"/>
        </w:rPr>
        <w:t>Каргопольские</w:t>
      </w:r>
      <w:proofErr w:type="spell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поделки, Павловские платки, </w:t>
      </w:r>
      <w:proofErr w:type="spellStart"/>
      <w:r w:rsidRPr="000D2356">
        <w:rPr>
          <w:rFonts w:ascii="Times New Roman" w:hAnsi="Times New Roman" w:cs="Times New Roman"/>
          <w:iCs/>
          <w:sz w:val="24"/>
          <w:szCs w:val="24"/>
        </w:rPr>
        <w:t>Филимоновская</w:t>
      </w:r>
      <w:proofErr w:type="spellEnd"/>
      <w:r w:rsidRPr="000D2356">
        <w:rPr>
          <w:rFonts w:ascii="Times New Roman" w:hAnsi="Times New Roman" w:cs="Times New Roman"/>
          <w:iCs/>
          <w:sz w:val="24"/>
          <w:szCs w:val="24"/>
        </w:rPr>
        <w:t xml:space="preserve"> игрушка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 xml:space="preserve">Художник   И. К. Айвазовский.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iCs/>
          <w:sz w:val="24"/>
          <w:szCs w:val="24"/>
        </w:rPr>
        <w:t>Пейзажи</w:t>
      </w:r>
      <w:proofErr w:type="gramStart"/>
      <w:r w:rsidRPr="000D2356">
        <w:rPr>
          <w:rFonts w:ascii="Times New Roman" w:hAnsi="Times New Roman" w:cs="Times New Roman"/>
          <w:sz w:val="24"/>
          <w:szCs w:val="24"/>
        </w:rPr>
        <w:t>:. </w:t>
      </w:r>
      <w:proofErr w:type="gramEnd"/>
      <w:r w:rsidRPr="000D2356">
        <w:rPr>
          <w:rFonts w:ascii="Times New Roman" w:hAnsi="Times New Roman" w:cs="Times New Roman"/>
          <w:sz w:val="24"/>
          <w:szCs w:val="24"/>
        </w:rPr>
        <w:t xml:space="preserve">И. И. Шишкин. «Рожь», «Сосновый бор»; А. К. Саврасов. «Грачи прилетели»; А. И. Куинджи. «Березовая роща». 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В. М. Васнецов. «Богатыри».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Осенний пейзаж.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Портреты: Толстого Л.Н., Айвазовского И.К.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Народные промыслы.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Сказочный город.</w:t>
      </w:r>
    </w:p>
    <w:p w:rsidR="000D2356" w:rsidRPr="000D2356" w:rsidRDefault="000D2356" w:rsidP="000D235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2356">
        <w:rPr>
          <w:rFonts w:ascii="Times New Roman" w:hAnsi="Times New Roman" w:cs="Times New Roman"/>
          <w:sz w:val="24"/>
          <w:szCs w:val="24"/>
        </w:rPr>
        <w:t>Космос.</w:t>
      </w: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класса: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0D2356" w:rsidRPr="000D2356" w:rsidRDefault="000D2356" w:rsidP="000D235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Настенные доски для вывешивания иллюстративного материала.</w:t>
      </w: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D2356" w:rsidRPr="000D2356" w:rsidRDefault="000D2356" w:rsidP="000D235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6E95" w:rsidRPr="000D2356" w:rsidRDefault="00596E95" w:rsidP="000D235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6E95" w:rsidRPr="000D2356" w:rsidSect="000D23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559E"/>
    <w:multiLevelType w:val="hybridMultilevel"/>
    <w:tmpl w:val="9E8C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5C3B"/>
    <w:multiLevelType w:val="hybridMultilevel"/>
    <w:tmpl w:val="2FC6145E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222A4"/>
    <w:multiLevelType w:val="hybridMultilevel"/>
    <w:tmpl w:val="4F18CBFC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C01F9"/>
    <w:multiLevelType w:val="hybridMultilevel"/>
    <w:tmpl w:val="A08A5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7CAA40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6628F"/>
    <w:multiLevelType w:val="hybridMultilevel"/>
    <w:tmpl w:val="C0D8B1C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D7A1770"/>
    <w:multiLevelType w:val="hybridMultilevel"/>
    <w:tmpl w:val="9AF4F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625D2"/>
    <w:multiLevelType w:val="hybridMultilevel"/>
    <w:tmpl w:val="01EE8800"/>
    <w:lvl w:ilvl="0" w:tplc="4A2E1610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D076C"/>
    <w:multiLevelType w:val="hybridMultilevel"/>
    <w:tmpl w:val="F7B0CF62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63131"/>
    <w:multiLevelType w:val="hybridMultilevel"/>
    <w:tmpl w:val="D9621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A68A5"/>
    <w:multiLevelType w:val="hybridMultilevel"/>
    <w:tmpl w:val="9A7CF7E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F9A3944"/>
    <w:multiLevelType w:val="hybridMultilevel"/>
    <w:tmpl w:val="6B4CCCE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2AA41DB"/>
    <w:multiLevelType w:val="hybridMultilevel"/>
    <w:tmpl w:val="809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01C19"/>
    <w:multiLevelType w:val="hybridMultilevel"/>
    <w:tmpl w:val="7602CE62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01B24"/>
    <w:multiLevelType w:val="hybridMultilevel"/>
    <w:tmpl w:val="BCEE7E6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7AB0AC9"/>
    <w:multiLevelType w:val="hybridMultilevel"/>
    <w:tmpl w:val="6FF46F1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5C241A70"/>
    <w:multiLevelType w:val="hybridMultilevel"/>
    <w:tmpl w:val="16562CB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5D125272"/>
    <w:multiLevelType w:val="hybridMultilevel"/>
    <w:tmpl w:val="285CE0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1868F8"/>
    <w:multiLevelType w:val="hybridMultilevel"/>
    <w:tmpl w:val="8682BB3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971390E"/>
    <w:multiLevelType w:val="hybridMultilevel"/>
    <w:tmpl w:val="86AAC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BFE0F09"/>
    <w:multiLevelType w:val="hybridMultilevel"/>
    <w:tmpl w:val="1D6E589C"/>
    <w:lvl w:ilvl="0" w:tplc="B9C44B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63EEA"/>
    <w:multiLevelType w:val="hybridMultilevel"/>
    <w:tmpl w:val="24DC8B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1"/>
  </w:num>
  <w:num w:numId="5">
    <w:abstractNumId w:val="14"/>
  </w:num>
  <w:num w:numId="6">
    <w:abstractNumId w:val="10"/>
  </w:num>
  <w:num w:numId="7">
    <w:abstractNumId w:val="16"/>
  </w:num>
  <w:num w:numId="8">
    <w:abstractNumId w:val="19"/>
  </w:num>
  <w:num w:numId="9">
    <w:abstractNumId w:val="18"/>
  </w:num>
  <w:num w:numId="10">
    <w:abstractNumId w:val="15"/>
  </w:num>
  <w:num w:numId="11">
    <w:abstractNumId w:val="11"/>
  </w:num>
  <w:num w:numId="12">
    <w:abstractNumId w:val="4"/>
  </w:num>
  <w:num w:numId="13">
    <w:abstractNumId w:val="6"/>
  </w:num>
  <w:num w:numId="14">
    <w:abstractNumId w:val="9"/>
  </w:num>
  <w:num w:numId="15">
    <w:abstractNumId w:val="17"/>
  </w:num>
  <w:num w:numId="16">
    <w:abstractNumId w:val="5"/>
  </w:num>
  <w:num w:numId="17">
    <w:abstractNumId w:val="12"/>
  </w:num>
  <w:num w:numId="18">
    <w:abstractNumId w:val="13"/>
  </w:num>
  <w:num w:numId="19">
    <w:abstractNumId w:val="1"/>
  </w:num>
  <w:num w:numId="20">
    <w:abstractNumId w:val="8"/>
  </w:num>
  <w:num w:numId="21">
    <w:abstractNumId w:val="2"/>
  </w:num>
  <w:num w:numId="22">
    <w:abstractNumId w:val="2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7E6"/>
    <w:rsid w:val="000D2356"/>
    <w:rsid w:val="001C7736"/>
    <w:rsid w:val="002A6191"/>
    <w:rsid w:val="002D17E6"/>
    <w:rsid w:val="003B5578"/>
    <w:rsid w:val="00544F1E"/>
    <w:rsid w:val="00596E95"/>
    <w:rsid w:val="007923E7"/>
    <w:rsid w:val="00894942"/>
    <w:rsid w:val="009771CE"/>
    <w:rsid w:val="00C028B3"/>
    <w:rsid w:val="00D31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942"/>
  </w:style>
  <w:style w:type="paragraph" w:styleId="1">
    <w:name w:val="heading 1"/>
    <w:basedOn w:val="a"/>
    <w:next w:val="a"/>
    <w:link w:val="10"/>
    <w:qFormat/>
    <w:rsid w:val="000D235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D235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3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D2356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0D2356"/>
  </w:style>
  <w:style w:type="paragraph" w:styleId="a3">
    <w:name w:val="List Paragraph"/>
    <w:basedOn w:val="a"/>
    <w:uiPriority w:val="34"/>
    <w:qFormat/>
    <w:rsid w:val="000D2356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0D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0D2356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0D2356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0D2356"/>
  </w:style>
  <w:style w:type="numbering" w:customStyle="1" w:styleId="2">
    <w:name w:val="Нет списка2"/>
    <w:next w:val="a2"/>
    <w:uiPriority w:val="99"/>
    <w:semiHidden/>
    <w:unhideWhenUsed/>
    <w:rsid w:val="000D2356"/>
  </w:style>
  <w:style w:type="table" w:customStyle="1" w:styleId="12">
    <w:name w:val="Сетка таблицы1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semiHidden/>
    <w:rsid w:val="000D2356"/>
  </w:style>
  <w:style w:type="table" w:customStyle="1" w:styleId="20">
    <w:name w:val="Сетка таблицы2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0D2356"/>
  </w:style>
  <w:style w:type="numbering" w:customStyle="1" w:styleId="5">
    <w:name w:val="Нет списка5"/>
    <w:next w:val="a2"/>
    <w:uiPriority w:val="99"/>
    <w:semiHidden/>
    <w:unhideWhenUsed/>
    <w:rsid w:val="000D2356"/>
  </w:style>
  <w:style w:type="paragraph" w:styleId="a9">
    <w:name w:val="No Spacing"/>
    <w:link w:val="aa"/>
    <w:uiPriority w:val="1"/>
    <w:qFormat/>
    <w:rsid w:val="000D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0D23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D2356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D2356"/>
  </w:style>
  <w:style w:type="paragraph" w:customStyle="1" w:styleId="c4">
    <w:name w:val="c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0D2356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0D2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2356"/>
  </w:style>
  <w:style w:type="character" w:styleId="af">
    <w:name w:val="Emphasis"/>
    <w:uiPriority w:val="20"/>
    <w:qFormat/>
    <w:rsid w:val="000D2356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0D2356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D2356"/>
    <w:rPr>
      <w:rFonts w:ascii="Tahoma" w:eastAsia="Times New Roman" w:hAnsi="Tahoma" w:cs="Times New Roman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0D2356"/>
  </w:style>
  <w:style w:type="paragraph" w:customStyle="1" w:styleId="c40">
    <w:name w:val="c40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D2356"/>
  </w:style>
  <w:style w:type="character" w:customStyle="1" w:styleId="c30">
    <w:name w:val="c30"/>
    <w:basedOn w:val="a0"/>
    <w:rsid w:val="000D2356"/>
  </w:style>
  <w:style w:type="character" w:customStyle="1" w:styleId="c13">
    <w:name w:val="c13"/>
    <w:basedOn w:val="a0"/>
    <w:rsid w:val="000D2356"/>
  </w:style>
  <w:style w:type="character" w:customStyle="1" w:styleId="c20">
    <w:name w:val="c20"/>
    <w:basedOn w:val="a0"/>
    <w:rsid w:val="000D2356"/>
  </w:style>
  <w:style w:type="character" w:customStyle="1" w:styleId="c36">
    <w:name w:val="c36"/>
    <w:basedOn w:val="a0"/>
    <w:rsid w:val="000D2356"/>
  </w:style>
  <w:style w:type="character" w:customStyle="1" w:styleId="c53">
    <w:name w:val="c53"/>
    <w:basedOn w:val="a0"/>
    <w:rsid w:val="000D2356"/>
  </w:style>
  <w:style w:type="character" w:customStyle="1" w:styleId="c76">
    <w:name w:val="c76"/>
    <w:basedOn w:val="a0"/>
    <w:rsid w:val="000D2356"/>
  </w:style>
  <w:style w:type="numbering" w:customStyle="1" w:styleId="7">
    <w:name w:val="Нет списка7"/>
    <w:next w:val="a2"/>
    <w:uiPriority w:val="99"/>
    <w:semiHidden/>
    <w:unhideWhenUsed/>
    <w:rsid w:val="000D2356"/>
  </w:style>
  <w:style w:type="character" w:styleId="af2">
    <w:name w:val="page number"/>
    <w:basedOn w:val="a0"/>
    <w:rsid w:val="000D2356"/>
  </w:style>
  <w:style w:type="table" w:customStyle="1" w:styleId="32">
    <w:name w:val="Сетка таблицы3"/>
    <w:basedOn w:val="a1"/>
    <w:next w:val="a4"/>
    <w:uiPriority w:val="59"/>
    <w:rsid w:val="000D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0D2356"/>
  </w:style>
  <w:style w:type="table" w:customStyle="1" w:styleId="40">
    <w:name w:val="Сетка таблицы4"/>
    <w:basedOn w:val="a1"/>
    <w:next w:val="a4"/>
    <w:uiPriority w:val="59"/>
    <w:rsid w:val="000D235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bullet2gif">
    <w:name w:val="msonospacing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0D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235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0D235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35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0D235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D2356"/>
  </w:style>
  <w:style w:type="paragraph" w:styleId="a3">
    <w:name w:val="List Paragraph"/>
    <w:basedOn w:val="a"/>
    <w:uiPriority w:val="34"/>
    <w:qFormat/>
    <w:rsid w:val="000D2356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0D2356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0D235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0D2356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0D2356"/>
  </w:style>
  <w:style w:type="numbering" w:customStyle="1" w:styleId="2">
    <w:name w:val="Нет списка2"/>
    <w:next w:val="a2"/>
    <w:uiPriority w:val="99"/>
    <w:semiHidden/>
    <w:unhideWhenUsed/>
    <w:rsid w:val="000D2356"/>
  </w:style>
  <w:style w:type="table" w:customStyle="1" w:styleId="12">
    <w:name w:val="Сетка таблицы1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0D2356"/>
  </w:style>
  <w:style w:type="table" w:customStyle="1" w:styleId="20">
    <w:name w:val="Сетка таблицы2"/>
    <w:basedOn w:val="a1"/>
    <w:next w:val="a4"/>
    <w:rsid w:val="000D2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0D2356"/>
  </w:style>
  <w:style w:type="numbering" w:customStyle="1" w:styleId="5">
    <w:name w:val="Нет списка5"/>
    <w:next w:val="a2"/>
    <w:uiPriority w:val="99"/>
    <w:semiHidden/>
    <w:unhideWhenUsed/>
    <w:rsid w:val="000D2356"/>
  </w:style>
  <w:style w:type="paragraph" w:styleId="a9">
    <w:name w:val="No Spacing"/>
    <w:link w:val="aa"/>
    <w:uiPriority w:val="1"/>
    <w:qFormat/>
    <w:rsid w:val="000D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0D23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0D23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D2356"/>
  </w:style>
  <w:style w:type="paragraph" w:customStyle="1" w:styleId="c4">
    <w:name w:val="c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0D2356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0D23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2356"/>
  </w:style>
  <w:style w:type="character" w:styleId="af">
    <w:name w:val="Emphasis"/>
    <w:uiPriority w:val="20"/>
    <w:qFormat/>
    <w:rsid w:val="000D2356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0D23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0D2356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0D2356"/>
  </w:style>
  <w:style w:type="paragraph" w:customStyle="1" w:styleId="c40">
    <w:name w:val="c40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D2356"/>
  </w:style>
  <w:style w:type="character" w:customStyle="1" w:styleId="c30">
    <w:name w:val="c30"/>
    <w:basedOn w:val="a0"/>
    <w:rsid w:val="000D2356"/>
  </w:style>
  <w:style w:type="character" w:customStyle="1" w:styleId="c13">
    <w:name w:val="c13"/>
    <w:basedOn w:val="a0"/>
    <w:rsid w:val="000D2356"/>
  </w:style>
  <w:style w:type="character" w:customStyle="1" w:styleId="c20">
    <w:name w:val="c20"/>
    <w:basedOn w:val="a0"/>
    <w:rsid w:val="000D2356"/>
  </w:style>
  <w:style w:type="character" w:customStyle="1" w:styleId="c36">
    <w:name w:val="c36"/>
    <w:basedOn w:val="a0"/>
    <w:rsid w:val="000D2356"/>
  </w:style>
  <w:style w:type="character" w:customStyle="1" w:styleId="c53">
    <w:name w:val="c53"/>
    <w:basedOn w:val="a0"/>
    <w:rsid w:val="000D2356"/>
  </w:style>
  <w:style w:type="character" w:customStyle="1" w:styleId="c76">
    <w:name w:val="c76"/>
    <w:basedOn w:val="a0"/>
    <w:rsid w:val="000D2356"/>
  </w:style>
  <w:style w:type="numbering" w:customStyle="1" w:styleId="7">
    <w:name w:val="Нет списка7"/>
    <w:next w:val="a2"/>
    <w:uiPriority w:val="99"/>
    <w:semiHidden/>
    <w:unhideWhenUsed/>
    <w:rsid w:val="000D2356"/>
  </w:style>
  <w:style w:type="character" w:styleId="af2">
    <w:name w:val="page number"/>
    <w:basedOn w:val="a0"/>
    <w:rsid w:val="000D2356"/>
  </w:style>
  <w:style w:type="table" w:customStyle="1" w:styleId="32">
    <w:name w:val="Сетка таблицы3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0D2356"/>
  </w:style>
  <w:style w:type="table" w:customStyle="1" w:styleId="40">
    <w:name w:val="Сетка таблицы4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D2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0D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2819</Words>
  <Characters>16071</Characters>
  <Application>Microsoft Office Word</Application>
  <DocSecurity>0</DocSecurity>
  <Lines>133</Lines>
  <Paragraphs>37</Paragraphs>
  <ScaleCrop>false</ScaleCrop>
  <Company/>
  <LinksUpToDate>false</LinksUpToDate>
  <CharactersWithSpaces>18853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Макс</cp:lastModifiedBy>
  <cp:revision>9</cp:revision>
  <dcterms:created xsi:type="dcterms:W3CDTF">2018-03-06T12:10:00Z</dcterms:created>
  <dcterms:modified xsi:type="dcterms:W3CDTF">2023-09-06T04:35:00Z</dcterms:modified>
</cp:coreProperties>
</file>